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E1" w:rsidRDefault="00FD52E1" w:rsidP="00E44DB4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ahoma" w:hint="cs"/>
          <w:color w:val="444444"/>
          <w:sz w:val="27"/>
          <w:szCs w:val="27"/>
          <w:rtl/>
        </w:rPr>
      </w:pPr>
    </w:p>
    <w:p w:rsidR="00FD52E1" w:rsidRDefault="00FD52E1" w:rsidP="00FD52E1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ahoma" w:hint="cs"/>
          <w:color w:val="444444"/>
          <w:sz w:val="27"/>
          <w:szCs w:val="27"/>
          <w:rtl/>
        </w:rPr>
      </w:pP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</w:t>
      </w:r>
      <w:r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جشن</w:t>
      </w:r>
      <w:r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ولادت</w:t>
      </w:r>
      <w:r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با</w:t>
      </w:r>
      <w:r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سعادت</w:t>
      </w:r>
      <w:r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مولی</w:t>
      </w:r>
      <w:r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موحدین</w:t>
      </w:r>
      <w:r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امیرالمؤمنین</w:t>
      </w:r>
      <w:r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حضرت </w:t>
      </w:r>
      <w:r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علی</w:t>
      </w:r>
      <w:r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علیه</w:t>
      </w:r>
      <w:r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السلام</w:t>
      </w:r>
      <w:r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>برگزار شد.</w:t>
      </w:r>
    </w:p>
    <w:p w:rsidR="008555E0" w:rsidRPr="008555E0" w:rsidRDefault="008555E0" w:rsidP="00FD52E1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ahoma"/>
          <w:color w:val="444444"/>
          <w:sz w:val="27"/>
          <w:szCs w:val="27"/>
        </w:rPr>
      </w:pPr>
      <w:r w:rsidRPr="008555E0">
        <w:rPr>
          <w:rFonts w:ascii="nasimb" w:eastAsia="Times New Roman" w:hAnsi="nasimb" w:cs="Tahoma"/>
          <w:color w:val="444444"/>
          <w:sz w:val="27"/>
          <w:szCs w:val="27"/>
          <w:rtl/>
        </w:rPr>
        <w:t>به گزارش روابط عمومی</w:t>
      </w:r>
      <w:r w:rsidR="007609E5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دانشکده</w:t>
      </w:r>
      <w:r w:rsidRPr="008555E0">
        <w:rPr>
          <w:rFonts w:ascii="nasimb" w:eastAsia="Times New Roman" w:hAnsi="nasimb" w:cs="Tahoma"/>
          <w:color w:val="444444"/>
          <w:sz w:val="27"/>
          <w:szCs w:val="27"/>
          <w:rtl/>
        </w:rPr>
        <w:t>، </w:t>
      </w:r>
      <w:r w:rsidR="00EC59B1"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مراسم</w:t>
      </w:r>
      <w:r w:rsidR="00EC59B1"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="00EC59B1"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جشن</w:t>
      </w:r>
      <w:r w:rsidR="00EC59B1"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="00EC59B1"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ولادت</w:t>
      </w:r>
      <w:r w:rsidR="00EC59B1"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="00EC59B1"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با</w:t>
      </w:r>
      <w:r w:rsidR="00EC59B1"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="00EC59B1"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سعادت</w:t>
      </w:r>
      <w:r w:rsidR="00EC59B1"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="00EC59B1"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مولی</w:t>
      </w:r>
      <w:r w:rsidR="00EC59B1"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="00EC59B1"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موحدین</w:t>
      </w:r>
      <w:r w:rsidR="00EC59B1"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="00EC59B1"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امیرالمؤمنین</w:t>
      </w:r>
      <w:r w:rsidR="00EC59B1"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="00EC59B1"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علی</w:t>
      </w:r>
      <w:r w:rsidR="00EC59B1"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="00EC59B1"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علیه</w:t>
      </w:r>
      <w:r w:rsidR="00EC59B1"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="00EC59B1"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السلام</w:t>
      </w:r>
      <w:r w:rsidR="00EC59B1"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="00EC59B1"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و</w:t>
      </w:r>
      <w:r w:rsidR="00EC59B1"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="00EC59B1"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گرامیداشت</w:t>
      </w:r>
      <w:r w:rsidR="00EC59B1"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="00EC59B1"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روز</w:t>
      </w:r>
      <w:r w:rsidR="00EC59B1"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="00EC59B1" w:rsidRP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پدر</w:t>
      </w:r>
      <w:r w:rsid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همزمان با </w:t>
      </w:r>
      <w:r w:rsidR="00EC59B1" w:rsidRPr="002612BB">
        <w:rPr>
          <w:rStyle w:val="Strong"/>
          <w:rFonts w:ascii="Tahoma" w:hAnsi="Tahoma" w:cs="B Nazanin"/>
          <w:sz w:val="28"/>
          <w:szCs w:val="28"/>
          <w:rtl/>
        </w:rPr>
        <w:t>روز ملی فناوری هسته ای</w:t>
      </w:r>
      <w:r w:rsidR="00EC59B1" w:rsidRPr="00EC59B1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 </w:t>
      </w:r>
      <w:r w:rsid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در روز </w:t>
      </w:r>
      <w:r w:rsidR="00E44DB4">
        <w:rPr>
          <w:rFonts w:ascii="nasimb" w:eastAsia="Times New Roman" w:hAnsi="nasimb" w:cs="Tahoma" w:hint="cs"/>
          <w:color w:val="444444"/>
          <w:sz w:val="27"/>
          <w:szCs w:val="27"/>
          <w:rtl/>
          <w:lang w:bidi="fa-IR"/>
        </w:rPr>
        <w:t>دو</w:t>
      </w:r>
      <w:r w:rsid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شنبه تاریخ 21/1/96 با </w:t>
      </w:r>
      <w:r w:rsidR="00EC59B1">
        <w:rPr>
          <w:rFonts w:ascii="nasimb" w:eastAsia="Times New Roman" w:hAnsi="nasimb" w:cs="Tahoma"/>
          <w:color w:val="444444"/>
          <w:sz w:val="27"/>
          <w:szCs w:val="27"/>
          <w:rtl/>
        </w:rPr>
        <w:t>حضور ریاست ،</w:t>
      </w:r>
      <w:r w:rsid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>معاونین ،همکاران و دانشجویان در سالن اجتماعات برگزار گردید.</w:t>
      </w:r>
    </w:p>
    <w:p w:rsidR="00FD52E1" w:rsidRDefault="008555E0" w:rsidP="00FD52E1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ahoma" w:hint="cs"/>
          <w:color w:val="444444"/>
          <w:sz w:val="27"/>
          <w:szCs w:val="27"/>
          <w:rtl/>
        </w:rPr>
      </w:pPr>
      <w:r w:rsidRPr="008555E0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در این </w:t>
      </w:r>
      <w:r w:rsidR="00EC59B1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مراسم 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>،</w:t>
      </w: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ابتدا </w:t>
      </w:r>
      <w:r w:rsidRPr="008555E0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ریاست دانشکده خانم دکتر صباحی ضمن تبریک سال جدید </w:t>
      </w:r>
      <w:r w:rsidR="005D4FD8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ومیلاد پربرکت </w:t>
      </w:r>
      <w:r w:rsidR="00E44DB4">
        <w:rPr>
          <w:rFonts w:ascii="nasimb" w:eastAsia="Times New Roman" w:hAnsi="nasimb" w:cs="Tahoma" w:hint="cs"/>
          <w:color w:val="444444"/>
          <w:sz w:val="27"/>
          <w:szCs w:val="27"/>
          <w:rtl/>
        </w:rPr>
        <w:t>پیشوای اول جهان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وبا اشاره به وصیت نامه حضرت علی علیه السلام</w:t>
      </w:r>
      <w:r w:rsidR="00E44DB4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به دانشجویان 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>،</w:t>
      </w:r>
      <w:r w:rsidR="00E44DB4">
        <w:rPr>
          <w:rFonts w:ascii="nasimb" w:eastAsia="Times New Roman" w:hAnsi="nasimb" w:cs="Tahoma" w:hint="cs"/>
          <w:color w:val="444444"/>
          <w:sz w:val="27"/>
          <w:szCs w:val="27"/>
          <w:rtl/>
        </w:rPr>
        <w:t>مطالعه کتاب گوهربار نهج البلاغه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و داشتن نظم و تقوا</w:t>
      </w:r>
      <w:r w:rsidR="00E44DB4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>تاکید نمودند.</w:t>
      </w:r>
    </w:p>
    <w:p w:rsidR="00BB5649" w:rsidRDefault="007609E5" w:rsidP="00FD52E1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ahoma"/>
          <w:color w:val="444444"/>
          <w:sz w:val="27"/>
          <w:szCs w:val="27"/>
          <w:rtl/>
        </w:rPr>
      </w:pP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ایشان </w:t>
      </w:r>
      <w:r w:rsidR="008555E0" w:rsidRPr="008555E0">
        <w:rPr>
          <w:rFonts w:ascii="nasimb" w:eastAsia="Times New Roman" w:hAnsi="nasimb" w:cs="Tahoma"/>
          <w:color w:val="444444"/>
          <w:sz w:val="27"/>
          <w:szCs w:val="27"/>
          <w:rtl/>
        </w:rPr>
        <w:t xml:space="preserve">با اشاره به </w:t>
      </w:r>
      <w:r w:rsidR="005D4FD8">
        <w:rPr>
          <w:rFonts w:ascii="nasimb" w:eastAsia="Times New Roman" w:hAnsi="nasimb" w:cs="Tahoma" w:hint="cs"/>
          <w:color w:val="444444"/>
          <w:sz w:val="27"/>
          <w:szCs w:val="27"/>
          <w:rtl/>
        </w:rPr>
        <w:t>شعار سال کشور</w:t>
      </w: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>در سال 1396</w:t>
      </w:r>
      <w:r w:rsidR="005D4FD8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طبق فرمایشات مقام معظم رهبری </w:t>
      </w: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>(</w:t>
      </w:r>
      <w:r w:rsidR="005D4FD8">
        <w:rPr>
          <w:rFonts w:ascii="nasimb" w:eastAsia="Times New Roman" w:hAnsi="nasimb" w:cs="Tahoma" w:hint="cs"/>
          <w:color w:val="444444"/>
          <w:sz w:val="27"/>
          <w:szCs w:val="27"/>
          <w:rtl/>
        </w:rPr>
        <w:t>سال اقتصاد مقاومتی،اشتغال و تولید</w:t>
      </w: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>)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و</w:t>
      </w:r>
      <w:r w:rsidR="00FD52E1" w:rsidRP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>شعار دانشگاه فنی و حرفه ای ،کارآفرین بودن</w:t>
      </w:r>
      <w:r w:rsidR="005D4FD8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،</w:t>
      </w:r>
      <w:r w:rsidR="00F94257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راه اندازی کسب و کارکوچک وکارآفرینانه 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همراه با تلاش صادقانه،غنیمت شمردن زمان ،خلاقیت و ابتکارعمل </w:t>
      </w:r>
      <w:r w:rsidR="00F94257">
        <w:rPr>
          <w:rFonts w:ascii="nasimb" w:eastAsia="Times New Roman" w:hAnsi="nasimb" w:cs="Tahoma" w:hint="cs"/>
          <w:color w:val="444444"/>
          <w:sz w:val="27"/>
          <w:szCs w:val="27"/>
          <w:rtl/>
        </w:rPr>
        <w:t>را از دانشجویان خواستار شدند.</w:t>
      </w:r>
      <w:r w:rsidR="005D4FD8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>خانم دکتر صباحی استفاده از کلای ایرانی را وظیفه ملی و شرعی عنوان نمودند.</w:t>
      </w:r>
    </w:p>
    <w:p w:rsidR="00FD52E1" w:rsidRDefault="00EC59B1" w:rsidP="00FD52E1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ahoma" w:hint="cs"/>
          <w:color w:val="444444"/>
          <w:sz w:val="27"/>
          <w:szCs w:val="27"/>
          <w:rtl/>
        </w:rPr>
      </w:pP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>در ادامه، جلسه پرسش و پاسخی با سرکار خانم شجری (تازه مسلمان شده)از کشور مکزیک که به دین اسلام تشرف یافته بودند برگزار شد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که مورد توجه دانشجویان قرار گرفت.</w:t>
      </w:r>
    </w:p>
    <w:p w:rsidR="008555E0" w:rsidRPr="008555E0" w:rsidRDefault="00EC59B1" w:rsidP="00BE6167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ahoma"/>
          <w:color w:val="444444"/>
          <w:sz w:val="21"/>
          <w:szCs w:val="21"/>
          <w:rtl/>
        </w:rPr>
      </w:pP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>از برنامه ها ی جانبی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این</w:t>
      </w: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مراسم برگزاری مسابقه ذکر احادیث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توسط معاونت اداری مالی جناب آقای مهندس ضرغامی</w:t>
      </w:r>
      <w:r w:rsidR="00BE6167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</w:t>
      </w: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>در مورد حضرت علی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علیه السلام</w:t>
      </w: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وتقدیر از برندگان مسابقه عکاسی عید نوروز و راهیان نور و 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>اجرای گروه</w:t>
      </w: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موسیقی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همنوازان</w:t>
      </w: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را می توان نام </w:t>
      </w:r>
      <w:r w:rsidR="00BE6167">
        <w:rPr>
          <w:rFonts w:ascii="nasimb" w:eastAsia="Times New Roman" w:hAnsi="nasimb" w:cs="Tahoma" w:hint="cs"/>
          <w:color w:val="444444"/>
          <w:sz w:val="27"/>
          <w:szCs w:val="27"/>
          <w:rtl/>
        </w:rPr>
        <w:t>ب</w:t>
      </w:r>
      <w:r>
        <w:rPr>
          <w:rFonts w:ascii="nasimb" w:eastAsia="Times New Roman" w:hAnsi="nasimb" w:cs="Tahoma" w:hint="cs"/>
          <w:color w:val="444444"/>
          <w:sz w:val="27"/>
          <w:szCs w:val="27"/>
          <w:rtl/>
        </w:rPr>
        <w:t>رد</w:t>
      </w:r>
      <w:r w:rsidR="00BE6167">
        <w:rPr>
          <w:rFonts w:ascii="nasimb" w:eastAsia="Times New Roman" w:hAnsi="nasimb" w:cs="Tahoma" w:hint="cs"/>
          <w:color w:val="444444"/>
          <w:sz w:val="27"/>
          <w:szCs w:val="27"/>
          <w:rtl/>
        </w:rPr>
        <w:t>.قابل ذکر است</w:t>
      </w:r>
      <w:r w:rsidR="00FD52E1">
        <w:rPr>
          <w:rFonts w:ascii="nasimb" w:eastAsia="Times New Roman" w:hAnsi="nasimb" w:cs="Tahoma" w:hint="cs"/>
          <w:color w:val="444444"/>
          <w:sz w:val="27"/>
          <w:szCs w:val="27"/>
          <w:rtl/>
        </w:rPr>
        <w:t xml:space="preserve"> این مراسم مورد استقبال گسترده دانشجویان نیز قرار گرفت.</w:t>
      </w:r>
    </w:p>
    <w:p w:rsidR="002F339C" w:rsidRDefault="002F339C" w:rsidP="00B34A02">
      <w:pPr>
        <w:bidi/>
        <w:jc w:val="both"/>
      </w:pPr>
    </w:p>
    <w:sectPr w:rsidR="002F339C" w:rsidSect="002F33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sim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5E0"/>
    <w:rsid w:val="00157F4B"/>
    <w:rsid w:val="001977FF"/>
    <w:rsid w:val="002249C1"/>
    <w:rsid w:val="002F339C"/>
    <w:rsid w:val="005C3AD0"/>
    <w:rsid w:val="005D4FD8"/>
    <w:rsid w:val="00637638"/>
    <w:rsid w:val="006C0835"/>
    <w:rsid w:val="007609E5"/>
    <w:rsid w:val="008555E0"/>
    <w:rsid w:val="00924231"/>
    <w:rsid w:val="00AB08FB"/>
    <w:rsid w:val="00B34A02"/>
    <w:rsid w:val="00B74A02"/>
    <w:rsid w:val="00BB5649"/>
    <w:rsid w:val="00BE6167"/>
    <w:rsid w:val="00D86728"/>
    <w:rsid w:val="00E039D2"/>
    <w:rsid w:val="00E44DB4"/>
    <w:rsid w:val="00EC59B1"/>
    <w:rsid w:val="00F94257"/>
    <w:rsid w:val="00FD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9C"/>
  </w:style>
  <w:style w:type="paragraph" w:styleId="Heading1">
    <w:name w:val="heading 1"/>
    <w:basedOn w:val="Normal"/>
    <w:link w:val="Heading1Char"/>
    <w:uiPriority w:val="9"/>
    <w:qFormat/>
    <w:rsid w:val="00855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5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5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555E0"/>
  </w:style>
  <w:style w:type="character" w:styleId="Strong">
    <w:name w:val="Strong"/>
    <w:basedOn w:val="DefaultParagraphFont"/>
    <w:uiPriority w:val="22"/>
    <w:qFormat/>
    <w:rsid w:val="00EC59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noormohammadi</dc:creator>
  <cp:keywords/>
  <dc:description/>
  <cp:lastModifiedBy>noormohammadi</cp:lastModifiedBy>
  <cp:revision>2</cp:revision>
  <cp:lastPrinted>2017-04-05T06:22:00Z</cp:lastPrinted>
  <dcterms:created xsi:type="dcterms:W3CDTF">2017-04-12T09:50:00Z</dcterms:created>
  <dcterms:modified xsi:type="dcterms:W3CDTF">2017-04-12T09:50:00Z</dcterms:modified>
</cp:coreProperties>
</file>